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4"/>
          <w:tab w:val="left" w:leader="none" w:pos="426"/>
        </w:tabs>
        <w:ind w:left="284" w:right="-284" w:firstLine="0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Technical Proposal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Project Title: “Hatchery/Nursery Development through Joint Venture Agreement” under NABAPALLAB PROJECT. </w:t>
      </w:r>
    </w:p>
    <w:p w:rsidR="00000000" w:rsidDel="00000000" w:rsidP="00000000" w:rsidRDefault="00000000" w:rsidRPr="00000000" w14:paraId="00000004">
      <w:pPr>
        <w:tabs>
          <w:tab w:val="left" w:leader="none" w:pos="284"/>
          <w:tab w:val="left" w:leader="none" w:pos="426"/>
        </w:tabs>
        <w:ind w:left="284" w:right="-284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  <w:tab w:val="left" w:leader="none" w:pos="426"/>
        </w:tabs>
        <w:ind w:left="284" w:right="-284" w:firstLine="0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Project Duration</w:t>
      </w:r>
    </w:p>
    <w:p w:rsidR="00000000" w:rsidDel="00000000" w:rsidP="00000000" w:rsidRDefault="00000000" w:rsidRPr="00000000" w14:paraId="00000006">
      <w:pPr>
        <w:tabs>
          <w:tab w:val="left" w:leader="none" w:pos="284"/>
          <w:tab w:val="left" w:leader="none" w:pos="426"/>
        </w:tabs>
        <w:ind w:left="284" w:right="-284" w:firstLine="0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wrmqq0ao1ylx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Sep 2025 to Mar 2026 (But possibility to extend till Feb 2028)</w:t>
      </w:r>
    </w:p>
    <w:p w:rsidR="00000000" w:rsidDel="00000000" w:rsidP="00000000" w:rsidRDefault="00000000" w:rsidRPr="00000000" w14:paraId="00000007">
      <w:pPr>
        <w:tabs>
          <w:tab w:val="left" w:leader="none" w:pos="284"/>
          <w:tab w:val="left" w:leader="none" w:pos="426"/>
        </w:tabs>
        <w:ind w:left="710" w:right="-284" w:firstLine="0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  <w:tab w:val="left" w:leader="none" w:pos="426"/>
        </w:tabs>
        <w:ind w:left="710" w:right="-284" w:firstLine="0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  <w:tab w:val="left" w:leader="none" w:pos="426"/>
        </w:tabs>
        <w:ind w:right="-284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284"/>
        <w:jc w:val="center"/>
        <w:rPr>
          <w:rFonts w:ascii="Arial" w:cs="Arial" w:eastAsia="Arial" w:hAnsi="Arial"/>
          <w:b w:val="1"/>
          <w:i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6"/>
          <w:szCs w:val="36"/>
          <w:rtl w:val="0"/>
        </w:rPr>
        <w:t xml:space="preserve">Submitted to </w:t>
      </w:r>
    </w:p>
    <w:p w:rsidR="00000000" w:rsidDel="00000000" w:rsidP="00000000" w:rsidRDefault="00000000" w:rsidRPr="00000000" w14:paraId="0000000B">
      <w:pPr>
        <w:tabs>
          <w:tab w:val="left" w:leader="none" w:pos="284"/>
          <w:tab w:val="left" w:leader="none" w:pos="426"/>
        </w:tabs>
        <w:ind w:right="-284"/>
        <w:jc w:val="center"/>
        <w:rPr>
          <w:rFonts w:ascii="Arial" w:cs="Arial" w:eastAsia="Arial" w:hAnsi="Arial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NABAPALLAB</w:t>
      </w:r>
      <w:r w:rsidDel="00000000" w:rsidR="00000000" w:rsidRPr="00000000">
        <w:rPr>
          <w:rFonts w:ascii="Arial" w:cs="Arial" w:eastAsia="Arial" w:hAnsi="Arial"/>
          <w:sz w:val="30"/>
          <w:szCs w:val="30"/>
          <w:rtl w:val="0"/>
        </w:rPr>
        <w:t xml:space="preserve">; iDE, Dhaka, Bangladesh.</w:t>
      </w:r>
    </w:p>
    <w:p w:rsidR="00000000" w:rsidDel="00000000" w:rsidP="00000000" w:rsidRDefault="00000000" w:rsidRPr="00000000" w14:paraId="0000000C">
      <w:pPr>
        <w:tabs>
          <w:tab w:val="left" w:leader="none" w:pos="284"/>
          <w:tab w:val="left" w:leader="none" w:pos="426"/>
        </w:tabs>
        <w:ind w:left="710" w:right="-284" w:firstLine="0"/>
        <w:jc w:val="center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  <w:tab w:val="left" w:leader="none" w:pos="426"/>
        </w:tabs>
        <w:ind w:right="-284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  <w:tab w:val="left" w:leader="none" w:pos="426"/>
        </w:tabs>
        <w:ind w:right="-284"/>
        <w:rPr>
          <w:rFonts w:ascii="Arial" w:cs="Arial" w:eastAsia="Arial" w:hAnsi="Arial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90" w:right="-284" w:firstLine="0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36"/>
          <w:szCs w:val="36"/>
          <w:rtl w:val="0"/>
        </w:rPr>
        <w:t xml:space="preserve">Submitted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970"/>
        </w:tabs>
        <w:spacing w:after="0" w:line="240" w:lineRule="auto"/>
        <w:jc w:val="center"/>
        <w:rPr>
          <w:rFonts w:ascii="Arial" w:cs="Arial" w:eastAsia="Arial" w:hAnsi="Arial"/>
          <w:b w:val="1"/>
          <w:color w:val="70ad47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70ad47"/>
          <w:sz w:val="32"/>
          <w:szCs w:val="32"/>
          <w:rtl w:val="0"/>
        </w:rPr>
        <w:t xml:space="preserve">[Name of the Hatchery/Nursery  </w:t>
      </w:r>
    </w:p>
    <w:p w:rsidR="00000000" w:rsidDel="00000000" w:rsidP="00000000" w:rsidRDefault="00000000" w:rsidRPr="00000000" w14:paraId="00000011">
      <w:pPr>
        <w:tabs>
          <w:tab w:val="left" w:leader="none" w:pos="2970"/>
        </w:tabs>
        <w:spacing w:after="0" w:line="240" w:lineRule="auto"/>
        <w:jc w:val="center"/>
        <w:rPr>
          <w:rFonts w:ascii="Arial" w:cs="Arial" w:eastAsia="Arial" w:hAnsi="Arial"/>
          <w:b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Address: </w:t>
      </w:r>
    </w:p>
    <w:p w:rsidR="00000000" w:rsidDel="00000000" w:rsidP="00000000" w:rsidRDefault="00000000" w:rsidRPr="00000000" w14:paraId="00000012">
      <w:pPr>
        <w:tabs>
          <w:tab w:val="left" w:leader="none" w:pos="2970"/>
        </w:tabs>
        <w:spacing w:after="0" w:line="240" w:lineRule="auto"/>
        <w:jc w:val="center"/>
        <w:rPr>
          <w:rFonts w:ascii="Arial" w:cs="Arial" w:eastAsia="Arial" w:hAnsi="Arial"/>
          <w:b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Phone Number: </w:t>
      </w:r>
    </w:p>
    <w:p w:rsidR="00000000" w:rsidDel="00000000" w:rsidP="00000000" w:rsidRDefault="00000000" w:rsidRPr="00000000" w14:paraId="00000013">
      <w:pPr>
        <w:tabs>
          <w:tab w:val="left" w:leader="none" w:pos="2970"/>
        </w:tabs>
        <w:spacing w:after="0" w:line="240" w:lineRule="auto"/>
        <w:jc w:val="center"/>
        <w:rPr>
          <w:rFonts w:ascii="Arial" w:cs="Arial" w:eastAsia="Arial" w:hAnsi="Arial"/>
          <w:b w:val="1"/>
          <w:color w:val="70ad47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Mobile:</w:t>
      </w:r>
    </w:p>
    <w:p w:rsidR="00000000" w:rsidDel="00000000" w:rsidP="00000000" w:rsidRDefault="00000000" w:rsidRPr="00000000" w14:paraId="00000014">
      <w:pPr>
        <w:tabs>
          <w:tab w:val="left" w:leader="none" w:pos="284"/>
          <w:tab w:val="left" w:leader="none" w:pos="426"/>
        </w:tabs>
        <w:spacing w:after="0" w:line="240" w:lineRule="auto"/>
        <w:ind w:right="-284"/>
        <w:rPr>
          <w:rFonts w:ascii="Arial" w:cs="Arial" w:eastAsia="Arial" w:hAnsi="Arial"/>
          <w:b w:val="1"/>
          <w:color w:val="70ad47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70ad47"/>
          <w:sz w:val="28"/>
          <w:szCs w:val="28"/>
          <w:rtl w:val="0"/>
        </w:rPr>
        <w:t xml:space="preserve">                                                      Email:]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Title: Hatchery/Nursery Development through Joint Venture Agreement” under NABAPALLAB project.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Duration: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2025 – March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but the follow up no cost activities may be continued throughout the whole project period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NABAPALLAB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recommended by iDE.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Project Location: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[]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Village: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[]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Union: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[]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Upazila: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[]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District: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ad47"/>
          <w:sz w:val="24"/>
          <w:szCs w:val="24"/>
          <w:u w:val="none"/>
          <w:shd w:fill="auto" w:val="clear"/>
          <w:vertAlign w:val="baseline"/>
          <w:rtl w:val="0"/>
        </w:rPr>
        <w:t xml:space="preserve">[]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sfd9pg89s7t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Background (Short brief)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Establishment of your Hatchery/Nursery, capacity of your hatchery/nursery, how access to market etc..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Understanding of the technical need: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Technical problem: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Technology need: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 of support to solve the problem: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Benefit from support and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can get benefit farmers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Propose appropriate technology/ technical processes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(You should write- actual purpose of technology/Machine; What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is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opportunity after technological support etc.)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Methodology, and a detailed work plan: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plan for six month (Sep 2025 to Feb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026)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tbl>
      <w:tblPr>
        <w:tblStyle w:val="Table1"/>
        <w:tblW w:w="9805.000000000002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20"/>
        <w:gridCol w:w="1266"/>
        <w:gridCol w:w="1134"/>
        <w:gridCol w:w="1144"/>
        <w:gridCol w:w="1147"/>
        <w:gridCol w:w="1147"/>
        <w:gridCol w:w="1147"/>
        <w:tblGridChange w:id="0">
          <w:tblGrid>
            <w:gridCol w:w="2820"/>
            <w:gridCol w:w="1266"/>
            <w:gridCol w:w="1134"/>
            <w:gridCol w:w="1144"/>
            <w:gridCol w:w="1147"/>
            <w:gridCol w:w="1147"/>
            <w:gridCol w:w="11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Activity list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 1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 2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 3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 4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 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Month 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Technology/ machine procurement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Technology demonstration or Machine installation 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Ex. Testing of technology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Ex. Operationalization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(Methodology: How you will conduct this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month cost-share activities till March 2026 under thi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JVA. it may include purchase / procurement of machineries; conduct training for operators/staff; demonstrations; transportation; meeting etc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as per EOI and JVA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After six month it may continue till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Feb 2028 upon availability of Budget and donor approval.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Please awrite workplan up 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March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 as per EOI.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Mention activities as required and include more rows if needed.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Documents highlighting technical capacity and experience to utilize the technology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(Your organizational technical capacity &amp; experience to do/implement this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-month assignment/project/tasks and  according to your work plan. You may include experience of managing machineries, technology etc. You can also include experience of working in the past on donor funded project.)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color w:val="ed7d3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7. Summary of local network of actors with which the company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(Please write about your business network; what type of actors are engaged to your business like Bapari/Faria,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inger links transporter, fish farmers etc. For technological aspect; government agencies/research institute (if any or not); companies for equipment /or any purchase for your hatchery/nursery etc. You can mention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that how you link with input suppliers to promote your business.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</w:rPr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B2786F"/>
    <w:rPr>
      <w:color w:val="0563c1"/>
      <w:u w:val="single"/>
    </w:rPr>
  </w:style>
  <w:style w:type="paragraph" w:styleId="SectionA" w:customStyle="1">
    <w:name w:val="Section A"/>
    <w:basedOn w:val="Normal"/>
    <w:autoRedefine w:val="1"/>
    <w:qFormat w:val="1"/>
    <w:rsid w:val="00B2786F"/>
    <w:pPr>
      <w:spacing w:after="240" w:line="240" w:lineRule="auto"/>
    </w:pPr>
    <w:rPr>
      <w:rFonts w:ascii="Times New Roman" w:cs="Times New Roman" w:eastAsia="Times New Roman" w:hAnsi="Times New Roman"/>
      <w:b w:val="1"/>
      <w:bCs w:val="1"/>
      <w:sz w:val="28"/>
      <w:szCs w:val="24"/>
    </w:rPr>
  </w:style>
  <w:style w:type="paragraph" w:styleId="NormalWeb">
    <w:name w:val="Normal (Web)"/>
    <w:basedOn w:val="Normal"/>
    <w:uiPriority w:val="99"/>
    <w:unhideWhenUsed w:val="1"/>
    <w:rsid w:val="00A86F4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" w:customStyle="1">
    <w:name w:val="t"/>
    <w:basedOn w:val="DefaultParagraphFont"/>
    <w:rsid w:val="00A86F4F"/>
  </w:style>
  <w:style w:type="paragraph" w:styleId="ListParagraph">
    <w:name w:val="List Paragraph"/>
    <w:aliases w:val="Normal 2,List Paragraph (numbered (a)),Main numbered paragraph,References,List_Paragraph,Multilevel para_II,List Paragraph1,ReferencesCxSpLast,lp1,Numbered Paragraph,Numbered List Paragraph,123 List Paragraph,List Paragraph nowy,Liste 1,L"/>
    <w:basedOn w:val="Normal"/>
    <w:link w:val="ListParagraphChar"/>
    <w:uiPriority w:val="34"/>
    <w:qFormat w:val="1"/>
    <w:rsid w:val="00A86F4F"/>
    <w:pPr>
      <w:ind w:left="720"/>
      <w:contextualSpacing w:val="1"/>
    </w:pPr>
    <w:rPr>
      <w:kern w:val="2"/>
    </w:rPr>
  </w:style>
  <w:style w:type="paragraph" w:styleId="Default" w:customStyle="1">
    <w:name w:val="Default"/>
    <w:rsid w:val="00A86F4F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ListParagraphChar" w:customStyle="1">
    <w:name w:val="List Paragraph Char"/>
    <w:aliases w:val="Normal 2 Char,List Paragraph (numbered (a)) Char,Main numbered paragraph Char,References Char,List_Paragraph Char,Multilevel para_II Char,List Paragraph1 Char,ReferencesCxSpLast Char,lp1 Char,Numbered Paragraph Char,Liste 1 Char"/>
    <w:link w:val="ListParagraph"/>
    <w:uiPriority w:val="34"/>
    <w:qFormat w:val="1"/>
    <w:rsid w:val="00A86F4F"/>
    <w:rPr>
      <w:kern w:val="2"/>
    </w:rPr>
  </w:style>
  <w:style w:type="paragraph" w:styleId="BodyText">
    <w:name w:val="Body Text"/>
    <w:aliases w:val="Section a"/>
    <w:basedOn w:val="Normal"/>
    <w:link w:val="BodyTextChar"/>
    <w:qFormat w:val="1"/>
    <w:rsid w:val="00A86F4F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b w:val="1"/>
      <w:bCs w:val="1"/>
    </w:rPr>
  </w:style>
  <w:style w:type="character" w:styleId="BodyTextChar" w:customStyle="1">
    <w:name w:val="Body Text Char"/>
    <w:aliases w:val="Section a Char"/>
    <w:basedOn w:val="DefaultParagraphFont"/>
    <w:link w:val="BodyText"/>
    <w:rsid w:val="00A86F4F"/>
    <w:rPr>
      <w:rFonts w:ascii="Times New Roman" w:cs="Times New Roman" w:eastAsia="Times New Roman" w:hAnsi="Times New Roman"/>
      <w:b w:val="1"/>
      <w:bCs w:val="1"/>
    </w:rPr>
  </w:style>
  <w:style w:type="table" w:styleId="TableGrid">
    <w:name w:val="Table Grid"/>
    <w:basedOn w:val="TableNormal"/>
    <w:uiPriority w:val="39"/>
    <w:rsid w:val="00E858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1LZ/+wXNeR9fo//J0HRugts/A==">CgMxLjAyDmgud3JtcXEwYW8xeWx4Mg5oLndzZmQ5cGc4OXM3dDgAciExX1o4Mk9WNUdrVHdYTWIwY2hWemNhTHJOcWhCZ00wdnc=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2025-08-25T06:06:00Z</dcterms:created>
  <dc:creator>Md. Zakaria</dc:creator>
</cp:coreProperties>
</file>